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29" w:rsidRPr="000D1164" w:rsidRDefault="00A94429" w:rsidP="00A94429">
      <w:pPr>
        <w:spacing w:line="240" w:lineRule="auto"/>
        <w:ind w:left="-187" w:firstLine="187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AQUATIC ADVISORY COMMITTEE</w:t>
      </w:r>
    </w:p>
    <w:p w:rsidR="00A94429" w:rsidRPr="000D1164" w:rsidRDefault="00A94429" w:rsidP="00A94429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MEETING MINUTES</w:t>
      </w:r>
    </w:p>
    <w:p w:rsidR="00A94429" w:rsidRPr="000D1164" w:rsidRDefault="00A94429" w:rsidP="00A94429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Glendale/Kirkwood/Oakland</w:t>
      </w:r>
    </w:p>
    <w:p w:rsidR="00A94429" w:rsidRPr="000D1164" w:rsidRDefault="00A94429" w:rsidP="00A94429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111 South Geyer Road</w:t>
      </w:r>
    </w:p>
    <w:p w:rsidR="00A94429" w:rsidRPr="000D1164" w:rsidRDefault="00A94429" w:rsidP="00A94429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Kirkwood, MO 63122</w:t>
      </w:r>
    </w:p>
    <w:p w:rsidR="00A94429" w:rsidRPr="000D1164" w:rsidRDefault="00A94429" w:rsidP="00A94429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June 11, 2018 at 6:45PM</w:t>
      </w:r>
    </w:p>
    <w:p w:rsidR="00A94429" w:rsidRPr="000D1164" w:rsidRDefault="00A94429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 xml:space="preserve">Present: </w:t>
      </w:r>
      <w:r w:rsidRPr="000D1164">
        <w:rPr>
          <w:rFonts w:ascii="Calibri" w:hAnsi="Calibri"/>
          <w:sz w:val="28"/>
          <w:szCs w:val="28"/>
        </w:rPr>
        <w:t xml:space="preserve">Members: Kelli </w:t>
      </w:r>
      <w:proofErr w:type="spellStart"/>
      <w:r w:rsidRPr="000D1164">
        <w:rPr>
          <w:rFonts w:ascii="Calibri" w:hAnsi="Calibri"/>
          <w:sz w:val="28"/>
          <w:szCs w:val="28"/>
        </w:rPr>
        <w:t>Lvy</w:t>
      </w:r>
      <w:proofErr w:type="spellEnd"/>
      <w:r w:rsidRPr="000D1164">
        <w:rPr>
          <w:rFonts w:ascii="Calibri" w:hAnsi="Calibri"/>
          <w:sz w:val="28"/>
          <w:szCs w:val="28"/>
        </w:rPr>
        <w:t xml:space="preserve">, Lloyd Todd, Carol Kennedy and </w:t>
      </w:r>
    </w:p>
    <w:p w:rsidR="00A94429" w:rsidRPr="000D1164" w:rsidRDefault="00A94429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  <w:t xml:space="preserve"> Staff Liaison: Kyle Henke</w:t>
      </w:r>
    </w:p>
    <w:p w:rsidR="00A94429" w:rsidRPr="000D1164" w:rsidRDefault="00A94429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 xml:space="preserve">Absent:  </w:t>
      </w:r>
      <w:r w:rsidRPr="000D1164">
        <w:rPr>
          <w:rFonts w:ascii="Calibri" w:hAnsi="Calibri"/>
          <w:sz w:val="28"/>
          <w:szCs w:val="28"/>
        </w:rPr>
        <w:t xml:space="preserve">Bill Riggs, </w:t>
      </w:r>
      <w:proofErr w:type="spellStart"/>
      <w:r w:rsidRPr="000D1164">
        <w:rPr>
          <w:rFonts w:ascii="Calibri" w:hAnsi="Calibri"/>
          <w:sz w:val="28"/>
          <w:szCs w:val="28"/>
        </w:rPr>
        <w:t>Landy</w:t>
      </w:r>
      <w:proofErr w:type="spellEnd"/>
      <w:r w:rsidRPr="000D1164">
        <w:rPr>
          <w:rFonts w:ascii="Calibri" w:hAnsi="Calibri"/>
          <w:sz w:val="28"/>
          <w:szCs w:val="28"/>
        </w:rPr>
        <w:t xml:space="preserve"> Wedlock, Aaron Cole</w:t>
      </w:r>
    </w:p>
    <w:p w:rsidR="00A94429" w:rsidRPr="000D1164" w:rsidRDefault="00A94429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I.</w:t>
      </w:r>
      <w:r w:rsidRPr="000D1164">
        <w:rPr>
          <w:rFonts w:ascii="Calibri" w:hAnsi="Calibri"/>
          <w:b/>
          <w:sz w:val="28"/>
          <w:szCs w:val="28"/>
        </w:rPr>
        <w:tab/>
        <w:t>Citizen Comments:</w:t>
      </w:r>
    </w:p>
    <w:p w:rsidR="00A94429" w:rsidRPr="000D1164" w:rsidRDefault="00A94429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  <w:t>a. N/A</w:t>
      </w:r>
    </w:p>
    <w:p w:rsidR="00A94429" w:rsidRPr="000D1164" w:rsidRDefault="00A94429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II.</w:t>
      </w:r>
      <w:r w:rsidRPr="000D1164">
        <w:rPr>
          <w:rFonts w:ascii="Calibri" w:hAnsi="Calibri"/>
          <w:b/>
          <w:sz w:val="28"/>
          <w:szCs w:val="28"/>
        </w:rPr>
        <w:tab/>
        <w:t>Approval of April 9, 2018 Meeting Minutes</w:t>
      </w:r>
    </w:p>
    <w:p w:rsidR="00A94429" w:rsidRPr="000D1164" w:rsidRDefault="00A94429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  <w:t>a. Minutes were not available for approval.</w:t>
      </w:r>
    </w:p>
    <w:p w:rsidR="00A94429" w:rsidRPr="000D1164" w:rsidRDefault="00A94429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III.</w:t>
      </w:r>
      <w:r w:rsidRPr="000D1164">
        <w:rPr>
          <w:rFonts w:ascii="Calibri" w:hAnsi="Calibri"/>
          <w:b/>
          <w:sz w:val="28"/>
          <w:szCs w:val="28"/>
        </w:rPr>
        <w:tab/>
        <w:t>Superintendent's Report</w:t>
      </w:r>
    </w:p>
    <w:p w:rsidR="00A94429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proofErr w:type="gramStart"/>
      <w:r w:rsidRPr="000D1164">
        <w:rPr>
          <w:rFonts w:ascii="Calibri" w:hAnsi="Calibri"/>
          <w:sz w:val="28"/>
          <w:szCs w:val="28"/>
        </w:rPr>
        <w:t>a.  Financials</w:t>
      </w:r>
      <w:proofErr w:type="gramEnd"/>
      <w:r w:rsidRPr="000D1164">
        <w:rPr>
          <w:rFonts w:ascii="Calibri" w:hAnsi="Calibri"/>
          <w:sz w:val="28"/>
          <w:szCs w:val="28"/>
        </w:rPr>
        <w:t xml:space="preserve"> as of June 11, 2018</w:t>
      </w:r>
    </w:p>
    <w:p w:rsidR="007A4E28" w:rsidRPr="000D1164" w:rsidRDefault="007A4E28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>All projects came in under budget. We are looking really good for this early in the season.</w:t>
      </w:r>
    </w:p>
    <w:p w:rsidR="00B31C91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proofErr w:type="gramStart"/>
      <w:r w:rsidRPr="000D1164">
        <w:rPr>
          <w:rFonts w:ascii="Calibri" w:hAnsi="Calibri"/>
          <w:sz w:val="28"/>
          <w:szCs w:val="28"/>
        </w:rPr>
        <w:t xml:space="preserve">b.  </w:t>
      </w:r>
      <w:r w:rsidR="00B31C91" w:rsidRPr="000D1164">
        <w:rPr>
          <w:rFonts w:ascii="Calibri" w:hAnsi="Calibri"/>
          <w:sz w:val="28"/>
          <w:szCs w:val="28"/>
        </w:rPr>
        <w:t>Capital</w:t>
      </w:r>
      <w:proofErr w:type="gramEnd"/>
      <w:r w:rsidR="00B31C91" w:rsidRPr="000D1164">
        <w:rPr>
          <w:rFonts w:ascii="Calibri" w:hAnsi="Calibri"/>
          <w:sz w:val="28"/>
          <w:szCs w:val="28"/>
        </w:rPr>
        <w:t xml:space="preserve"> Projects Update</w:t>
      </w:r>
    </w:p>
    <w:p w:rsidR="007A4E28" w:rsidRPr="000D1164" w:rsidRDefault="00B31C91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ab/>
      </w:r>
      <w:r w:rsidR="007A4E28" w:rsidRPr="000D1164">
        <w:rPr>
          <w:rFonts w:ascii="Calibri" w:hAnsi="Calibri"/>
          <w:sz w:val="28"/>
          <w:szCs w:val="28"/>
        </w:rPr>
        <w:t>Stone Pillars: done- very solid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Pool Painting: done- lazy river and leisure pool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 xml:space="preserve">Fence Painting: done- </w:t>
      </w:r>
      <w:proofErr w:type="gramStart"/>
      <w:r w:rsidRPr="000D1164">
        <w:rPr>
          <w:rFonts w:ascii="Calibri" w:hAnsi="Calibri"/>
          <w:sz w:val="28"/>
          <w:szCs w:val="28"/>
        </w:rPr>
        <w:t>looks</w:t>
      </w:r>
      <w:proofErr w:type="gramEnd"/>
      <w:r w:rsidRPr="000D1164">
        <w:rPr>
          <w:rFonts w:ascii="Calibri" w:hAnsi="Calibri"/>
          <w:sz w:val="28"/>
          <w:szCs w:val="28"/>
        </w:rPr>
        <w:t xml:space="preserve"> great!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Locker Room Painting: done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Locker Room Floor Cleaning: done- power wash with steam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VGB Grates: done- installed updated grates good for 10 years</w:t>
      </w:r>
    </w:p>
    <w:p w:rsidR="003C67EF" w:rsidRPr="000D1164" w:rsidRDefault="003C67EF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lastRenderedPageBreak/>
        <w:tab/>
      </w:r>
      <w:r w:rsidRPr="000D1164">
        <w:rPr>
          <w:rFonts w:ascii="Calibri" w:hAnsi="Calibri"/>
          <w:sz w:val="28"/>
          <w:szCs w:val="28"/>
        </w:rPr>
        <w:tab/>
        <w:t>Aquatic Facility Audit: sending out for bid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Skimmer Repair: done- replaced two for $5000 total</w:t>
      </w:r>
    </w:p>
    <w:p w:rsidR="007A4E28" w:rsidRPr="000D1164" w:rsidRDefault="007A4E28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r w:rsidR="00B31C91" w:rsidRPr="000D1164">
        <w:rPr>
          <w:rFonts w:ascii="Calibri" w:hAnsi="Calibri"/>
          <w:sz w:val="28"/>
          <w:szCs w:val="28"/>
        </w:rPr>
        <w:tab/>
      </w:r>
      <w:r w:rsidRPr="000D1164">
        <w:rPr>
          <w:rFonts w:ascii="Calibri" w:hAnsi="Calibri"/>
          <w:sz w:val="28"/>
          <w:szCs w:val="28"/>
        </w:rPr>
        <w:t>Electric in Pu</w:t>
      </w:r>
      <w:r w:rsidR="00B31C91" w:rsidRPr="000D1164">
        <w:rPr>
          <w:rFonts w:ascii="Calibri" w:hAnsi="Calibri"/>
          <w:sz w:val="28"/>
          <w:szCs w:val="28"/>
        </w:rPr>
        <w:t>m</w:t>
      </w:r>
      <w:r w:rsidRPr="000D1164">
        <w:rPr>
          <w:rFonts w:ascii="Calibri" w:hAnsi="Calibri"/>
          <w:sz w:val="28"/>
          <w:szCs w:val="28"/>
        </w:rPr>
        <w:t>p Room</w:t>
      </w:r>
      <w:r w:rsidR="00B31C91" w:rsidRPr="000D1164">
        <w:rPr>
          <w:rFonts w:ascii="Calibri" w:hAnsi="Calibri"/>
          <w:sz w:val="28"/>
          <w:szCs w:val="28"/>
        </w:rPr>
        <w:t>: done-very nice now</w:t>
      </w:r>
    </w:p>
    <w:p w:rsidR="000D1164" w:rsidRDefault="00A5052B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proofErr w:type="gramStart"/>
      <w:r w:rsidRPr="000D1164">
        <w:rPr>
          <w:rFonts w:ascii="Calibri" w:hAnsi="Calibri"/>
          <w:sz w:val="28"/>
          <w:szCs w:val="28"/>
        </w:rPr>
        <w:t>c.  Swim</w:t>
      </w:r>
      <w:proofErr w:type="gramEnd"/>
      <w:r w:rsidRPr="000D1164">
        <w:rPr>
          <w:rFonts w:ascii="Calibri" w:hAnsi="Calibri"/>
          <w:sz w:val="28"/>
          <w:szCs w:val="28"/>
        </w:rPr>
        <w:t xml:space="preserve"> Team</w:t>
      </w:r>
      <w:r w:rsidR="000D1164">
        <w:rPr>
          <w:rFonts w:ascii="Calibri" w:hAnsi="Calibri"/>
          <w:sz w:val="28"/>
          <w:szCs w:val="28"/>
        </w:rPr>
        <w:t xml:space="preserve"> </w:t>
      </w:r>
    </w:p>
    <w:p w:rsidR="00A5052B" w:rsidRPr="000D1164" w:rsidRDefault="00A5052B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>211 swim team members for 2018.</w:t>
      </w:r>
      <w:r w:rsidR="003C67EF" w:rsidRPr="000D1164">
        <w:rPr>
          <w:rFonts w:ascii="Calibri" w:hAnsi="Calibri"/>
          <w:sz w:val="28"/>
          <w:szCs w:val="28"/>
        </w:rPr>
        <w:t xml:space="preserve"> Non residents are on the team this year.</w:t>
      </w:r>
      <w:r w:rsidR="000D1164">
        <w:rPr>
          <w:rFonts w:ascii="Calibri" w:hAnsi="Calibri"/>
          <w:sz w:val="28"/>
          <w:szCs w:val="28"/>
        </w:rPr>
        <w:t xml:space="preserve"> </w:t>
      </w:r>
      <w:r w:rsidRPr="000D1164">
        <w:rPr>
          <w:rFonts w:ascii="Calibri" w:hAnsi="Calibri"/>
          <w:sz w:val="28"/>
          <w:szCs w:val="28"/>
        </w:rPr>
        <w:t>181 swim team members in 2017.</w:t>
      </w:r>
      <w:r w:rsidR="003C67EF" w:rsidRPr="000D1164">
        <w:rPr>
          <w:rFonts w:ascii="Calibri" w:hAnsi="Calibri"/>
          <w:sz w:val="28"/>
          <w:szCs w:val="28"/>
        </w:rPr>
        <w:t xml:space="preserve"> </w:t>
      </w:r>
      <w:r w:rsidRPr="000D1164">
        <w:rPr>
          <w:rFonts w:ascii="Calibri" w:hAnsi="Calibri"/>
          <w:sz w:val="28"/>
          <w:szCs w:val="28"/>
        </w:rPr>
        <w:t>Molly Brown is swim team parent board president.</w:t>
      </w:r>
    </w:p>
    <w:p w:rsidR="00A5052B" w:rsidRPr="000D1164" w:rsidRDefault="00A5052B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IV.</w:t>
      </w:r>
      <w:r w:rsidRPr="000D1164">
        <w:rPr>
          <w:rFonts w:ascii="Calibri" w:hAnsi="Calibri"/>
          <w:b/>
          <w:sz w:val="28"/>
          <w:szCs w:val="28"/>
        </w:rPr>
        <w:tab/>
        <w:t>Old Business</w:t>
      </w:r>
    </w:p>
    <w:p w:rsidR="00A5052B" w:rsidRPr="000D1164" w:rsidRDefault="00A5052B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V.</w:t>
      </w:r>
      <w:r w:rsidRPr="000D1164">
        <w:rPr>
          <w:rFonts w:ascii="Calibri" w:hAnsi="Calibri"/>
          <w:b/>
          <w:sz w:val="28"/>
          <w:szCs w:val="28"/>
        </w:rPr>
        <w:tab/>
        <w:t>New Business</w:t>
      </w:r>
    </w:p>
    <w:p w:rsidR="00B31C91" w:rsidRPr="000D1164" w:rsidRDefault="00A5052B" w:rsidP="00A94429">
      <w:pPr>
        <w:spacing w:line="240" w:lineRule="auto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ab/>
      </w:r>
      <w:proofErr w:type="gramStart"/>
      <w:r w:rsidRPr="000D1164">
        <w:rPr>
          <w:rFonts w:ascii="Calibri" w:hAnsi="Calibri"/>
          <w:sz w:val="28"/>
          <w:szCs w:val="28"/>
        </w:rPr>
        <w:t>a.  2018</w:t>
      </w:r>
      <w:proofErr w:type="gramEnd"/>
      <w:r w:rsidRPr="000D1164">
        <w:rPr>
          <w:rFonts w:ascii="Calibri" w:hAnsi="Calibri"/>
          <w:sz w:val="28"/>
          <w:szCs w:val="28"/>
        </w:rPr>
        <w:t xml:space="preserve"> Capital Improvement Funds =$38,299</w:t>
      </w:r>
    </w:p>
    <w:p w:rsidR="000D1164" w:rsidRDefault="000D1164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b.  Repairs</w:t>
      </w:r>
      <w:proofErr w:type="gramEnd"/>
    </w:p>
    <w:p w:rsidR="00A5052B" w:rsidRPr="000D1164" w:rsidRDefault="00A5052B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 xml:space="preserve"> Competition Pool leaking water during initial filling; could not find leak</w:t>
      </w:r>
      <w:r w:rsidR="000D1164">
        <w:rPr>
          <w:rFonts w:ascii="Calibri" w:hAnsi="Calibri"/>
          <w:sz w:val="28"/>
          <w:szCs w:val="28"/>
        </w:rPr>
        <w:t xml:space="preserve"> d</w:t>
      </w:r>
      <w:r w:rsidRPr="000D1164">
        <w:rPr>
          <w:rFonts w:ascii="Calibri" w:hAnsi="Calibri"/>
          <w:sz w:val="28"/>
          <w:szCs w:val="28"/>
        </w:rPr>
        <w:t>uring Kiddie Pool filling, white pipe in pump room was leaking water</w:t>
      </w:r>
      <w:r w:rsidR="000D1164">
        <w:rPr>
          <w:rFonts w:ascii="Calibri" w:hAnsi="Calibri"/>
          <w:sz w:val="28"/>
          <w:szCs w:val="28"/>
        </w:rPr>
        <w:t xml:space="preserve"> </w:t>
      </w:r>
      <w:r w:rsidRPr="000D1164">
        <w:rPr>
          <w:rFonts w:ascii="Calibri" w:hAnsi="Calibri"/>
          <w:sz w:val="28"/>
          <w:szCs w:val="28"/>
        </w:rPr>
        <w:t>Lazy River with minor leak Kiddie Pool with brown water 3 days before opening</w:t>
      </w:r>
      <w:r w:rsidR="000D1164">
        <w:rPr>
          <w:rFonts w:ascii="Calibri" w:hAnsi="Calibri"/>
          <w:sz w:val="28"/>
          <w:szCs w:val="28"/>
        </w:rPr>
        <w:t xml:space="preserve"> </w:t>
      </w:r>
      <w:r w:rsidRPr="000D1164">
        <w:rPr>
          <w:rFonts w:ascii="Calibri" w:hAnsi="Calibri"/>
          <w:sz w:val="28"/>
          <w:szCs w:val="28"/>
        </w:rPr>
        <w:t>Pool is showing its age with lots of water leaks and water damage</w:t>
      </w:r>
    </w:p>
    <w:p w:rsidR="00A5052B" w:rsidRPr="000D1164" w:rsidRDefault="00E42615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r w:rsidRPr="000D1164">
        <w:rPr>
          <w:rFonts w:ascii="Calibri" w:hAnsi="Calibri"/>
          <w:sz w:val="28"/>
          <w:szCs w:val="28"/>
        </w:rPr>
        <w:t xml:space="preserve">Proposal: Due to water leakage problems in the Kiddie Pool, keep water play features in the </w:t>
      </w:r>
      <w:r w:rsidR="003C67EF" w:rsidRPr="000D1164">
        <w:rPr>
          <w:rFonts w:ascii="Calibri" w:hAnsi="Calibri"/>
          <w:sz w:val="28"/>
          <w:szCs w:val="28"/>
        </w:rPr>
        <w:t xml:space="preserve">Kiddie Pool </w:t>
      </w:r>
      <w:r w:rsidRPr="000D1164">
        <w:rPr>
          <w:rFonts w:ascii="Calibri" w:hAnsi="Calibri"/>
          <w:sz w:val="28"/>
          <w:szCs w:val="28"/>
        </w:rPr>
        <w:t xml:space="preserve">off for the entire season (safety issue). Post announcement at pool entrance and on Facebook. Lloyd proposed. Kelli second. </w:t>
      </w:r>
      <w:proofErr w:type="gramStart"/>
      <w:r w:rsidRPr="000D1164">
        <w:rPr>
          <w:rFonts w:ascii="Calibri" w:hAnsi="Calibri"/>
          <w:sz w:val="28"/>
          <w:szCs w:val="28"/>
        </w:rPr>
        <w:t>All in favor.</w:t>
      </w:r>
      <w:proofErr w:type="gramEnd"/>
    </w:p>
    <w:p w:rsidR="000D1164" w:rsidRDefault="003C67EF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proofErr w:type="gramStart"/>
      <w:r w:rsidRPr="000D1164">
        <w:rPr>
          <w:rFonts w:ascii="Calibri" w:hAnsi="Calibri"/>
          <w:sz w:val="28"/>
          <w:szCs w:val="28"/>
        </w:rPr>
        <w:t>c</w:t>
      </w:r>
      <w:r w:rsidR="00E42615" w:rsidRPr="000D1164">
        <w:rPr>
          <w:rFonts w:ascii="Calibri" w:hAnsi="Calibri"/>
          <w:sz w:val="28"/>
          <w:szCs w:val="28"/>
        </w:rPr>
        <w:t>.  Audit</w:t>
      </w:r>
      <w:proofErr w:type="gramEnd"/>
      <w:r w:rsidR="000D1164">
        <w:rPr>
          <w:rFonts w:ascii="Calibri" w:hAnsi="Calibri"/>
          <w:sz w:val="28"/>
          <w:szCs w:val="28"/>
        </w:rPr>
        <w:t xml:space="preserve"> Proposal</w:t>
      </w:r>
      <w:r w:rsidR="00E42615" w:rsidRPr="000D1164">
        <w:rPr>
          <w:rFonts w:ascii="Calibri" w:hAnsi="Calibri"/>
          <w:sz w:val="28"/>
          <w:szCs w:val="28"/>
        </w:rPr>
        <w:t xml:space="preserve"> </w:t>
      </w:r>
    </w:p>
    <w:p w:rsidR="00E42615" w:rsidRPr="000D1164" w:rsidRDefault="00E42615" w:rsidP="000D1164">
      <w:pPr>
        <w:spacing w:line="240" w:lineRule="auto"/>
        <w:ind w:left="720"/>
        <w:rPr>
          <w:rFonts w:ascii="Calibri" w:hAnsi="Calibri"/>
          <w:sz w:val="28"/>
          <w:szCs w:val="28"/>
        </w:rPr>
      </w:pPr>
      <w:proofErr w:type="gramStart"/>
      <w:r w:rsidRPr="000D1164">
        <w:rPr>
          <w:rFonts w:ascii="Calibri" w:hAnsi="Calibri"/>
          <w:sz w:val="28"/>
          <w:szCs w:val="28"/>
        </w:rPr>
        <w:t>Motion to approve securing audit of Recreation Station Aq</w:t>
      </w:r>
      <w:r w:rsidR="000D1164">
        <w:rPr>
          <w:rFonts w:ascii="Calibri" w:hAnsi="Calibri"/>
          <w:sz w:val="28"/>
          <w:szCs w:val="28"/>
        </w:rPr>
        <w:t>uatic Center.</w:t>
      </w:r>
      <w:proofErr w:type="gramEnd"/>
      <w:r w:rsidR="000D1164">
        <w:rPr>
          <w:rFonts w:ascii="Calibri" w:hAnsi="Calibri"/>
          <w:sz w:val="28"/>
          <w:szCs w:val="28"/>
        </w:rPr>
        <w:t xml:space="preserve"> Kelli proposed </w:t>
      </w:r>
      <w:r w:rsidRPr="000D1164">
        <w:rPr>
          <w:rFonts w:ascii="Calibri" w:hAnsi="Calibri"/>
          <w:sz w:val="28"/>
          <w:szCs w:val="28"/>
        </w:rPr>
        <w:t xml:space="preserve">and Lloyd second. </w:t>
      </w:r>
      <w:proofErr w:type="gramStart"/>
      <w:r w:rsidRPr="000D1164">
        <w:rPr>
          <w:rFonts w:ascii="Calibri" w:hAnsi="Calibri"/>
          <w:sz w:val="28"/>
          <w:szCs w:val="28"/>
        </w:rPr>
        <w:t>All in favor.</w:t>
      </w:r>
      <w:proofErr w:type="gramEnd"/>
      <w:r w:rsidRPr="000D1164">
        <w:rPr>
          <w:rFonts w:ascii="Calibri" w:hAnsi="Calibri"/>
          <w:sz w:val="28"/>
          <w:szCs w:val="28"/>
        </w:rPr>
        <w:t xml:space="preserve"> </w:t>
      </w:r>
    </w:p>
    <w:p w:rsidR="00E42615" w:rsidRPr="000D1164" w:rsidRDefault="00E42615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VI.</w:t>
      </w:r>
      <w:r w:rsidRPr="000D1164">
        <w:rPr>
          <w:rFonts w:ascii="Calibri" w:hAnsi="Calibri"/>
          <w:b/>
          <w:sz w:val="28"/>
          <w:szCs w:val="28"/>
        </w:rPr>
        <w:tab/>
        <w:t>Committee Comments</w:t>
      </w:r>
    </w:p>
    <w:p w:rsidR="00E42615" w:rsidRPr="000D1164" w:rsidRDefault="00E42615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VII.</w:t>
      </w:r>
      <w:r w:rsidRPr="000D1164">
        <w:rPr>
          <w:rFonts w:ascii="Calibri" w:hAnsi="Calibri"/>
          <w:b/>
          <w:sz w:val="28"/>
          <w:szCs w:val="28"/>
        </w:rPr>
        <w:tab/>
        <w:t xml:space="preserve">Next Meeting: July 9, 2018 </w:t>
      </w:r>
    </w:p>
    <w:p w:rsidR="00E42615" w:rsidRPr="000D1164" w:rsidRDefault="00E42615" w:rsidP="00A94429">
      <w:pPr>
        <w:spacing w:line="240" w:lineRule="auto"/>
        <w:rPr>
          <w:rFonts w:ascii="Calibri" w:hAnsi="Calibri"/>
          <w:b/>
          <w:sz w:val="28"/>
          <w:szCs w:val="28"/>
        </w:rPr>
      </w:pPr>
      <w:r w:rsidRPr="000D1164">
        <w:rPr>
          <w:rFonts w:ascii="Calibri" w:hAnsi="Calibri"/>
          <w:b/>
          <w:sz w:val="28"/>
          <w:szCs w:val="28"/>
        </w:rPr>
        <w:t>VIII.</w:t>
      </w:r>
      <w:r w:rsidRPr="000D1164">
        <w:rPr>
          <w:rFonts w:ascii="Calibri" w:hAnsi="Calibri"/>
          <w:b/>
          <w:sz w:val="28"/>
          <w:szCs w:val="28"/>
        </w:rPr>
        <w:tab/>
        <w:t>Meeting adjourned: Kelli moved and Lloyd second</w:t>
      </w:r>
    </w:p>
    <w:p w:rsidR="00A5052B" w:rsidRPr="000D1164" w:rsidRDefault="00A5052B" w:rsidP="00A94429">
      <w:pPr>
        <w:spacing w:line="240" w:lineRule="auto"/>
        <w:rPr>
          <w:rFonts w:ascii="Calibri" w:hAnsi="Calibri"/>
          <w:b/>
          <w:sz w:val="28"/>
          <w:szCs w:val="28"/>
        </w:rPr>
      </w:pPr>
    </w:p>
    <w:p w:rsidR="007A4E28" w:rsidRPr="000D1164" w:rsidRDefault="007A4E28" w:rsidP="00A94429">
      <w:pPr>
        <w:spacing w:line="240" w:lineRule="auto"/>
        <w:rPr>
          <w:szCs w:val="24"/>
        </w:rPr>
      </w:pPr>
      <w:bookmarkStart w:id="0" w:name="_GoBack"/>
      <w:bookmarkEnd w:id="0"/>
      <w:r w:rsidRPr="000D1164">
        <w:rPr>
          <w:szCs w:val="24"/>
        </w:rPr>
        <w:tab/>
      </w:r>
    </w:p>
    <w:sectPr w:rsidR="007A4E28" w:rsidRPr="000D1164" w:rsidSect="00C3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29"/>
    <w:rsid w:val="000A38F7"/>
    <w:rsid w:val="000D1164"/>
    <w:rsid w:val="00146E41"/>
    <w:rsid w:val="003C67EF"/>
    <w:rsid w:val="00511AEE"/>
    <w:rsid w:val="005D5A25"/>
    <w:rsid w:val="007A4E28"/>
    <w:rsid w:val="00912621"/>
    <w:rsid w:val="00A5052B"/>
    <w:rsid w:val="00A94429"/>
    <w:rsid w:val="00B31C91"/>
    <w:rsid w:val="00C107B0"/>
    <w:rsid w:val="00C36A50"/>
    <w:rsid w:val="00E42615"/>
    <w:rsid w:val="00ED155E"/>
    <w:rsid w:val="00FF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A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A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A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A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A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A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A2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A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A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A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A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5A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A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A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A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A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A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A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5A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A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A2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A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D5A25"/>
    <w:rPr>
      <w:b/>
      <w:bCs/>
    </w:rPr>
  </w:style>
  <w:style w:type="character" w:styleId="Emphasis">
    <w:name w:val="Emphasis"/>
    <w:uiPriority w:val="20"/>
    <w:qFormat/>
    <w:rsid w:val="005D5A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D5A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A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A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A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A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A25"/>
    <w:rPr>
      <w:b/>
      <w:bCs/>
      <w:i/>
      <w:iCs/>
    </w:rPr>
  </w:style>
  <w:style w:type="character" w:styleId="SubtleEmphasis">
    <w:name w:val="Subtle Emphasis"/>
    <w:uiPriority w:val="19"/>
    <w:qFormat/>
    <w:rsid w:val="005D5A25"/>
    <w:rPr>
      <w:i/>
      <w:iCs/>
    </w:rPr>
  </w:style>
  <w:style w:type="character" w:styleId="IntenseEmphasis">
    <w:name w:val="Intense Emphasis"/>
    <w:uiPriority w:val="21"/>
    <w:qFormat/>
    <w:rsid w:val="005D5A25"/>
    <w:rPr>
      <w:b/>
      <w:bCs/>
    </w:rPr>
  </w:style>
  <w:style w:type="character" w:styleId="SubtleReference">
    <w:name w:val="Subtle Reference"/>
    <w:uiPriority w:val="31"/>
    <w:qFormat/>
    <w:rsid w:val="005D5A25"/>
    <w:rPr>
      <w:smallCaps/>
    </w:rPr>
  </w:style>
  <w:style w:type="character" w:styleId="IntenseReference">
    <w:name w:val="Intense Reference"/>
    <w:uiPriority w:val="32"/>
    <w:qFormat/>
    <w:rsid w:val="005D5A25"/>
    <w:rPr>
      <w:smallCaps/>
      <w:spacing w:val="5"/>
      <w:u w:val="single"/>
    </w:rPr>
  </w:style>
  <w:style w:type="character" w:styleId="BookTitle">
    <w:name w:val="Book Title"/>
    <w:uiPriority w:val="33"/>
    <w:qFormat/>
    <w:rsid w:val="005D5A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A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E3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A2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A2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A2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A2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A2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A2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A2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A2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A2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A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A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5A2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A2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A2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A2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A2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A2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A2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D5A2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5A2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A2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5A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D5A25"/>
    <w:rPr>
      <w:b/>
      <w:bCs/>
    </w:rPr>
  </w:style>
  <w:style w:type="character" w:styleId="Emphasis">
    <w:name w:val="Emphasis"/>
    <w:uiPriority w:val="20"/>
    <w:qFormat/>
    <w:rsid w:val="005D5A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D5A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5A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A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A2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A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A25"/>
    <w:rPr>
      <w:b/>
      <w:bCs/>
      <w:i/>
      <w:iCs/>
    </w:rPr>
  </w:style>
  <w:style w:type="character" w:styleId="SubtleEmphasis">
    <w:name w:val="Subtle Emphasis"/>
    <w:uiPriority w:val="19"/>
    <w:qFormat/>
    <w:rsid w:val="005D5A25"/>
    <w:rPr>
      <w:i/>
      <w:iCs/>
    </w:rPr>
  </w:style>
  <w:style w:type="character" w:styleId="IntenseEmphasis">
    <w:name w:val="Intense Emphasis"/>
    <w:uiPriority w:val="21"/>
    <w:qFormat/>
    <w:rsid w:val="005D5A25"/>
    <w:rPr>
      <w:b/>
      <w:bCs/>
    </w:rPr>
  </w:style>
  <w:style w:type="character" w:styleId="SubtleReference">
    <w:name w:val="Subtle Reference"/>
    <w:uiPriority w:val="31"/>
    <w:qFormat/>
    <w:rsid w:val="005D5A25"/>
    <w:rPr>
      <w:smallCaps/>
    </w:rPr>
  </w:style>
  <w:style w:type="character" w:styleId="IntenseReference">
    <w:name w:val="Intense Reference"/>
    <w:uiPriority w:val="32"/>
    <w:qFormat/>
    <w:rsid w:val="005D5A25"/>
    <w:rPr>
      <w:smallCaps/>
      <w:spacing w:val="5"/>
      <w:u w:val="single"/>
    </w:rPr>
  </w:style>
  <w:style w:type="character" w:styleId="BookTitle">
    <w:name w:val="Book Title"/>
    <w:uiPriority w:val="33"/>
    <w:qFormat/>
    <w:rsid w:val="005D5A2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A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1473-C757-41C7-A559-6D5C5402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9880C8A6</Template>
  <TotalTime>1</TotalTime>
  <Pages>2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Sherry S. St. Onge</cp:lastModifiedBy>
  <cp:revision>2</cp:revision>
  <dcterms:created xsi:type="dcterms:W3CDTF">2018-10-22T19:19:00Z</dcterms:created>
  <dcterms:modified xsi:type="dcterms:W3CDTF">2018-10-22T19:19:00Z</dcterms:modified>
</cp:coreProperties>
</file>