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20DBE" w14:textId="77777777" w:rsidR="006E0A67" w:rsidRDefault="005451E0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683CB8D" wp14:editId="6924BC75">
                <wp:simplePos x="0" y="0"/>
                <wp:positionH relativeFrom="column">
                  <wp:posOffset>1727200</wp:posOffset>
                </wp:positionH>
                <wp:positionV relativeFrom="paragraph">
                  <wp:posOffset>0</wp:posOffset>
                </wp:positionV>
                <wp:extent cx="4453890" cy="1844637"/>
                <wp:effectExtent l="0" t="0" r="0" b="0"/>
                <wp:wrapSquare wrapText="bothSides" distT="0" distB="0" distL="114300" distR="11430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8105" y="2868458"/>
                          <a:ext cx="4415790" cy="182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E38C1" w14:textId="77777777" w:rsidR="007D72C5" w:rsidRDefault="007D72C5">
                            <w:pPr>
                              <w:spacing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KIRKWOOD URBAN FORESTRY COMMISSION</w:t>
                            </w:r>
                          </w:p>
                          <w:p w14:paraId="4953FE42" w14:textId="77777777" w:rsidR="007D72C5" w:rsidRDefault="007D72C5">
                            <w:pPr>
                              <w:spacing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MEETING MINUTES</w:t>
                            </w:r>
                          </w:p>
                          <w:p w14:paraId="364E0205" w14:textId="77777777" w:rsidR="007D72C5" w:rsidRDefault="007D72C5">
                            <w:pPr>
                              <w:spacing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City of Kirkwood</w:t>
                            </w:r>
                          </w:p>
                          <w:p w14:paraId="69B03DB3" w14:textId="77777777" w:rsidR="007D72C5" w:rsidRDefault="007D72C5">
                            <w:pPr>
                              <w:spacing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139 S. Kirkwood Road</w:t>
                            </w:r>
                          </w:p>
                          <w:p w14:paraId="293BEB99" w14:textId="77777777" w:rsidR="007D72C5" w:rsidRDefault="007D72C5">
                            <w:pPr>
                              <w:spacing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Kirkwood, MO  63122</w:t>
                            </w:r>
                          </w:p>
                          <w:p w14:paraId="7ACA11D0" w14:textId="1E66862B" w:rsidR="007D72C5" w:rsidRDefault="003A192B">
                            <w:pPr>
                              <w:spacing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September</w:t>
                            </w:r>
                            <w:r w:rsidR="007D72C5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C1187B"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4</w:t>
                            </w:r>
                            <w:r w:rsidR="007D72C5">
                              <w:rPr>
                                <w:b/>
                                <w:color w:val="000000"/>
                              </w:rPr>
                              <w:t>, 2024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3CB8D" id="Rectangle 14" o:spid="_x0000_s1026" style="position:absolute;left:0;text-align:left;margin-left:136pt;margin-top:0;width:350.7pt;height:14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" filled="f" stroked="f">
                <v:textbox inset="2.53958mm,1.2694mm,2.53958mm,1.2694mm">
                  <w:txbxContent>
                    <w:p w14:paraId="147E38C1" w14:textId="77777777" w:rsidR="007D72C5" w:rsidRDefault="007D72C5">
                      <w:pPr>
                        <w:spacing w:line="192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KIRKWOOD URBAN FORESTRY COMMISSION</w:t>
                      </w:r>
                    </w:p>
                    <w:p w14:paraId="4953FE42" w14:textId="77777777" w:rsidR="007D72C5" w:rsidRDefault="007D72C5">
                      <w:pPr>
                        <w:spacing w:line="192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MEETING MINUTES</w:t>
                      </w:r>
                    </w:p>
                    <w:p w14:paraId="364E0205" w14:textId="77777777" w:rsidR="007D72C5" w:rsidRDefault="007D72C5">
                      <w:pPr>
                        <w:spacing w:line="192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City of Kirkwood</w:t>
                      </w:r>
                    </w:p>
                    <w:p w14:paraId="69B03DB3" w14:textId="77777777" w:rsidR="007D72C5" w:rsidRDefault="007D72C5">
                      <w:pPr>
                        <w:spacing w:line="192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139 S. Kirkwood Road</w:t>
                      </w:r>
                    </w:p>
                    <w:p w14:paraId="293BEB99" w14:textId="77777777" w:rsidR="007D72C5" w:rsidRDefault="007D72C5">
                      <w:pPr>
                        <w:spacing w:line="192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Kirkwood, MO  63122</w:t>
                      </w:r>
                    </w:p>
                    <w:p w14:paraId="7ACA11D0" w14:textId="1E66862B" w:rsidR="007D72C5" w:rsidRDefault="003A192B">
                      <w:pPr>
                        <w:spacing w:line="192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September</w:t>
                      </w:r>
                      <w:r w:rsidR="007D72C5">
                        <w:rPr>
                          <w:b/>
                          <w:color w:val="000000"/>
                        </w:rPr>
                        <w:t xml:space="preserve"> </w:t>
                      </w:r>
                      <w:r w:rsidR="00C1187B"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</w:rPr>
                        <w:t>4</w:t>
                      </w:r>
                      <w:r w:rsidR="007D72C5">
                        <w:rPr>
                          <w:b/>
                          <w:color w:val="000000"/>
                        </w:rPr>
                        <w:t>,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15EC559" wp14:editId="6BC5AFEF">
            <wp:simplePos x="0" y="0"/>
            <wp:positionH relativeFrom="column">
              <wp:posOffset>5</wp:posOffset>
            </wp:positionH>
            <wp:positionV relativeFrom="paragraph">
              <wp:posOffset>0</wp:posOffset>
            </wp:positionV>
            <wp:extent cx="740410" cy="740410"/>
            <wp:effectExtent l="0" t="0" r="0" b="0"/>
            <wp:wrapSquare wrapText="bothSides" distT="0" distB="0" distL="114300" distR="11430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05F5D5" w14:textId="77777777" w:rsidR="006E0A67" w:rsidRDefault="006E0A67">
      <w:pPr>
        <w:jc w:val="center"/>
        <w:rPr>
          <w:b/>
          <w:sz w:val="20"/>
          <w:szCs w:val="20"/>
        </w:rPr>
      </w:pPr>
    </w:p>
    <w:p w14:paraId="6AB4D4FA" w14:textId="77777777" w:rsidR="006E0A67" w:rsidRDefault="006E0A67">
      <w:pPr>
        <w:jc w:val="center"/>
        <w:rPr>
          <w:b/>
          <w:sz w:val="20"/>
          <w:szCs w:val="20"/>
        </w:rPr>
      </w:pPr>
    </w:p>
    <w:p w14:paraId="365B6A8A" w14:textId="77777777" w:rsidR="006E0A67" w:rsidRDefault="006E0A67">
      <w:pPr>
        <w:jc w:val="center"/>
        <w:rPr>
          <w:b/>
          <w:sz w:val="20"/>
          <w:szCs w:val="20"/>
        </w:rPr>
      </w:pPr>
    </w:p>
    <w:p w14:paraId="6C13034D" w14:textId="77777777" w:rsidR="006E0A67" w:rsidRDefault="005451E0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9FB6467" wp14:editId="5C479191">
                <wp:simplePos x="0" y="0"/>
                <wp:positionH relativeFrom="column">
                  <wp:posOffset>4864100</wp:posOffset>
                </wp:positionH>
                <wp:positionV relativeFrom="paragraph">
                  <wp:posOffset>25400</wp:posOffset>
                </wp:positionV>
                <wp:extent cx="495300" cy="381000"/>
                <wp:effectExtent l="0" t="0" r="0" b="0"/>
                <wp:wrapSquare wrapText="bothSides" distT="0" distB="0" distL="114300" distR="1143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0855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DAB3D0" w14:textId="77777777" w:rsidR="007D72C5" w:rsidRDefault="007D72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B6467" id="Rectangle 13" o:spid="_x0000_s1027" style="position:absolute;left:0;text-align:left;margin-left:383pt;margin-top:2pt;width:39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" filled="f" stroked="f">
                <v:textbox inset="2.53958mm,2.53958mm,2.53958mm,2.53958mm">
                  <w:txbxContent>
                    <w:p w14:paraId="4DDAB3D0" w14:textId="77777777" w:rsidR="007D72C5" w:rsidRDefault="007D72C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07292A4" w14:textId="77777777" w:rsidR="006E0A67" w:rsidRDefault="006E0A67">
      <w:pPr>
        <w:jc w:val="center"/>
        <w:rPr>
          <w:b/>
          <w:sz w:val="20"/>
          <w:szCs w:val="20"/>
        </w:rPr>
      </w:pPr>
    </w:p>
    <w:p w14:paraId="3670662F" w14:textId="77777777" w:rsidR="006E0A67" w:rsidRDefault="006E0A67">
      <w:pPr>
        <w:jc w:val="center"/>
        <w:rPr>
          <w:b/>
          <w:sz w:val="20"/>
          <w:szCs w:val="20"/>
        </w:rPr>
      </w:pPr>
      <w:bookmarkStart w:id="0" w:name="_heading=h.30j0zll" w:colFirst="0" w:colLast="0"/>
      <w:bookmarkEnd w:id="0"/>
    </w:p>
    <w:p w14:paraId="110CF34B" w14:textId="387CA879" w:rsidR="006E0A67" w:rsidRPr="003A192B" w:rsidRDefault="005451E0">
      <w:pPr>
        <w:rPr>
          <w:highlight w:val="yellow"/>
        </w:rPr>
      </w:pPr>
      <w:r w:rsidRPr="003D162C">
        <w:rPr>
          <w:b/>
        </w:rPr>
        <w:t xml:space="preserve">PRESENT:  </w:t>
      </w:r>
      <w:r w:rsidRPr="003A192B">
        <w:t>Mike Hankins</w:t>
      </w:r>
      <w:r w:rsidR="001E6564" w:rsidRPr="003A192B">
        <w:t xml:space="preserve"> (Chair)</w:t>
      </w:r>
      <w:r w:rsidRPr="003A192B">
        <w:t xml:space="preserve">, </w:t>
      </w:r>
      <w:r w:rsidR="00D21562" w:rsidRPr="003A192B">
        <w:t>Tanner Craft</w:t>
      </w:r>
      <w:r w:rsidR="003D162C" w:rsidRPr="003A192B">
        <w:t>,</w:t>
      </w:r>
      <w:r w:rsidR="00D21562" w:rsidRPr="003A192B">
        <w:t xml:space="preserve"> </w:t>
      </w:r>
      <w:r w:rsidR="001F6F77" w:rsidRPr="003A192B">
        <w:t xml:space="preserve">JoAnne Osburn, </w:t>
      </w:r>
      <w:r w:rsidR="00D21562" w:rsidRPr="003A192B">
        <w:t xml:space="preserve">Brandon Larkin, </w:t>
      </w:r>
      <w:r w:rsidR="001F6F77" w:rsidRPr="003A192B">
        <w:t xml:space="preserve">Shane </w:t>
      </w:r>
      <w:r w:rsidR="004E4196" w:rsidRPr="003A192B">
        <w:t xml:space="preserve">Staten, </w:t>
      </w:r>
      <w:r w:rsidR="003D162C" w:rsidRPr="003A192B">
        <w:t xml:space="preserve">Brandon Sly – Urban Forester, </w:t>
      </w:r>
      <w:r w:rsidR="003A192B">
        <w:t xml:space="preserve">David </w:t>
      </w:r>
      <w:r w:rsidR="003A192B" w:rsidRPr="003A192B">
        <w:t>Weidler</w:t>
      </w:r>
      <w:r w:rsidR="003D162C" w:rsidRPr="003A192B">
        <w:t xml:space="preserve"> – </w:t>
      </w:r>
      <w:r w:rsidR="003A192B" w:rsidRPr="003A192B">
        <w:t>Assistant Chief Administrative Officer</w:t>
      </w:r>
      <w:r w:rsidR="004262D8" w:rsidRPr="003A192B">
        <w:t>, Gina Jaksetic – Council Member</w:t>
      </w:r>
    </w:p>
    <w:p w14:paraId="38DE2C09" w14:textId="33039F99" w:rsidR="006E0A67" w:rsidRPr="003A192B" w:rsidRDefault="005451E0">
      <w:r w:rsidRPr="003A192B">
        <w:rPr>
          <w:b/>
        </w:rPr>
        <w:t>ABSENT:</w:t>
      </w:r>
      <w:r w:rsidR="001F6F77" w:rsidRPr="003A192B">
        <w:t xml:space="preserve">  </w:t>
      </w:r>
      <w:r w:rsidR="003A192B" w:rsidRPr="003A192B">
        <w:t>John Baker, Tim Cox</w:t>
      </w:r>
    </w:p>
    <w:p w14:paraId="3E4C1A0E" w14:textId="2BF55D23" w:rsidR="006E0A67" w:rsidRPr="00832F9B" w:rsidRDefault="005451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32F9B">
        <w:rPr>
          <w:b/>
          <w:color w:val="000000"/>
        </w:rPr>
        <w:t xml:space="preserve">Call </w:t>
      </w:r>
      <w:r w:rsidR="004E4196" w:rsidRPr="00832F9B">
        <w:rPr>
          <w:b/>
          <w:color w:val="000000"/>
        </w:rPr>
        <w:t>to</w:t>
      </w:r>
      <w:r w:rsidRPr="00832F9B">
        <w:rPr>
          <w:b/>
          <w:color w:val="000000"/>
        </w:rPr>
        <w:t xml:space="preserve"> Order:</w:t>
      </w:r>
      <w:r w:rsidRPr="00832F9B">
        <w:rPr>
          <w:color w:val="000000"/>
        </w:rPr>
        <w:t xml:space="preserve"> </w:t>
      </w:r>
      <w:r w:rsidR="004E4196" w:rsidRPr="00832F9B">
        <w:rPr>
          <w:bCs/>
          <w:color w:val="000000"/>
        </w:rPr>
        <w:t>Mike Hankins</w:t>
      </w:r>
      <w:r w:rsidR="004E4196" w:rsidRPr="00832F9B">
        <w:rPr>
          <w:color w:val="000000"/>
        </w:rPr>
        <w:t xml:space="preserve"> called the meeting to order at 7:0</w:t>
      </w:r>
      <w:r w:rsidR="00832F9B" w:rsidRPr="00832F9B">
        <w:rPr>
          <w:color w:val="000000"/>
        </w:rPr>
        <w:t>2</w:t>
      </w:r>
      <w:r w:rsidR="004E4196" w:rsidRPr="00832F9B">
        <w:rPr>
          <w:color w:val="000000"/>
        </w:rPr>
        <w:t xml:space="preserve"> p.m</w:t>
      </w:r>
      <w:r w:rsidRPr="00832F9B">
        <w:rPr>
          <w:color w:val="000000"/>
        </w:rPr>
        <w:t xml:space="preserve">. </w:t>
      </w:r>
    </w:p>
    <w:p w14:paraId="63EB619E" w14:textId="77D08235" w:rsidR="00C1187B" w:rsidRPr="009F352A" w:rsidRDefault="00C1187B" w:rsidP="00C11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1fob9te" w:colFirst="0" w:colLast="0"/>
      <w:bookmarkEnd w:id="1"/>
      <w:r w:rsidRPr="00832F9B">
        <w:rPr>
          <w:b/>
          <w:color w:val="000000"/>
        </w:rPr>
        <w:t>Secretary Report</w:t>
      </w:r>
      <w:r w:rsidRPr="00832F9B">
        <w:rPr>
          <w:color w:val="000000"/>
        </w:rPr>
        <w:t>:</w:t>
      </w:r>
      <w:r w:rsidRPr="00832F9B">
        <w:t xml:space="preserve"> A motion</w:t>
      </w:r>
      <w:r w:rsidRPr="00832F9B">
        <w:rPr>
          <w:color w:val="000000"/>
        </w:rPr>
        <w:t xml:space="preserve"> was made by </w:t>
      </w:r>
      <w:r w:rsidR="00832F9B" w:rsidRPr="00832F9B">
        <w:rPr>
          <w:b/>
          <w:bCs/>
        </w:rPr>
        <w:t xml:space="preserve">JoAnne Osburn </w:t>
      </w:r>
      <w:r w:rsidRPr="00832F9B">
        <w:rPr>
          <w:color w:val="000000"/>
        </w:rPr>
        <w:t xml:space="preserve">and seconded by </w:t>
      </w:r>
      <w:r w:rsidR="004262D8" w:rsidRPr="00832F9B">
        <w:rPr>
          <w:b/>
          <w:bCs/>
        </w:rPr>
        <w:t>Brandon Larkin</w:t>
      </w:r>
      <w:r w:rsidR="003C316B" w:rsidRPr="00832F9B">
        <w:rPr>
          <w:color w:val="000000"/>
        </w:rPr>
        <w:t xml:space="preserve"> </w:t>
      </w:r>
      <w:r w:rsidRPr="00832F9B">
        <w:rPr>
          <w:color w:val="000000"/>
        </w:rPr>
        <w:t xml:space="preserve">to approve </w:t>
      </w:r>
      <w:r w:rsidRPr="00832F9B">
        <w:t xml:space="preserve">the </w:t>
      </w:r>
      <w:r w:rsidRPr="00832F9B">
        <w:rPr>
          <w:color w:val="000000"/>
        </w:rPr>
        <w:t xml:space="preserve">minutes as submitted. Minutes from </w:t>
      </w:r>
      <w:r w:rsidR="003C316B" w:rsidRPr="00832F9B">
        <w:t>the previous</w:t>
      </w:r>
      <w:r w:rsidRPr="00832F9B">
        <w:rPr>
          <w:color w:val="000000"/>
        </w:rPr>
        <w:t xml:space="preserve"> meeting of the Commission </w:t>
      </w:r>
      <w:r w:rsidRPr="00832F9B">
        <w:t>were</w:t>
      </w:r>
      <w:r w:rsidRPr="00832F9B">
        <w:rPr>
          <w:color w:val="000000"/>
        </w:rPr>
        <w:t xml:space="preserve"> </w:t>
      </w:r>
      <w:r w:rsidRPr="009F352A">
        <w:rPr>
          <w:color w:val="000000"/>
        </w:rPr>
        <w:t>approved unanimously.</w:t>
      </w:r>
    </w:p>
    <w:p w14:paraId="1B636DCA" w14:textId="48796884" w:rsidR="005D5FEB" w:rsidRPr="009F352A" w:rsidRDefault="003A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9F352A">
        <w:rPr>
          <w:b/>
        </w:rPr>
        <w:t>David Weidler Introduction</w:t>
      </w:r>
      <w:r w:rsidR="005D5FEB" w:rsidRPr="009F352A">
        <w:rPr>
          <w:b/>
        </w:rPr>
        <w:t xml:space="preserve">: </w:t>
      </w:r>
      <w:r w:rsidR="009F352A" w:rsidRPr="009F352A">
        <w:rPr>
          <w:bCs/>
        </w:rPr>
        <w:t>David will attend this and the next two meetings to assist</w:t>
      </w:r>
      <w:r w:rsidR="00DE3820">
        <w:rPr>
          <w:bCs/>
        </w:rPr>
        <w:t xml:space="preserve"> with</w:t>
      </w:r>
      <w:r w:rsidR="009F352A" w:rsidRPr="009F352A">
        <w:rPr>
          <w:bCs/>
        </w:rPr>
        <w:t xml:space="preserve"> the transition to new City staff and with our onboarding discussions.</w:t>
      </w:r>
    </w:p>
    <w:p w14:paraId="7E45A69F" w14:textId="77777777" w:rsidR="004A7A97" w:rsidRDefault="003A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9F352A">
        <w:rPr>
          <w:b/>
        </w:rPr>
        <w:t>Onboarding Discussion</w:t>
      </w:r>
      <w:r w:rsidR="005D5FEB" w:rsidRPr="009F352A">
        <w:rPr>
          <w:b/>
        </w:rPr>
        <w:t xml:space="preserve">: </w:t>
      </w:r>
    </w:p>
    <w:p w14:paraId="079AA82E" w14:textId="7B1250F7" w:rsidR="004A7A97" w:rsidRDefault="009F352A" w:rsidP="004A7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9F352A">
        <w:rPr>
          <w:bCs/>
        </w:rPr>
        <w:t xml:space="preserve">We went through the Urban Forest Commission ordinance in detail.  We also discussed the timing of our elections for Chair and Vice Chair.  It was decided that self-nominations or nominations </w:t>
      </w:r>
      <w:r w:rsidR="00DE3820">
        <w:rPr>
          <w:bCs/>
        </w:rPr>
        <w:t xml:space="preserve">of others </w:t>
      </w:r>
      <w:r w:rsidRPr="009F352A">
        <w:rPr>
          <w:bCs/>
        </w:rPr>
        <w:t xml:space="preserve">should be asked for at our March meetings so that candidates can officially be nominated at our April meetings and voted on at our May meetings.  As a result, the newly elected Chair and Vice Chair can assume their positions at June meetings.  </w:t>
      </w:r>
    </w:p>
    <w:p w14:paraId="69D6316E" w14:textId="252E986F" w:rsidR="004A7A97" w:rsidRPr="004A7A97" w:rsidRDefault="004A7A97" w:rsidP="004A7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4A7A97">
        <w:rPr>
          <w:bCs/>
        </w:rPr>
        <w:t>It was agreed that it would be beneficial to create and disseminate a generalized calendar that would include the election timing, award deadlines, and other commission duties.</w:t>
      </w:r>
    </w:p>
    <w:p w14:paraId="56A2D558" w14:textId="21981490" w:rsidR="004A7A97" w:rsidRPr="002A3D44" w:rsidRDefault="004A7A97" w:rsidP="004A7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Cs/>
        </w:rPr>
        <w:t xml:space="preserve">We discussed some of the other important City documents related to the commission.  While the Urban Forest Master Plan was completed in 2022, it has not been approved by the City </w:t>
      </w:r>
      <w:r w:rsidRPr="002A3D44">
        <w:rPr>
          <w:bCs/>
        </w:rPr>
        <w:t>Council.</w:t>
      </w:r>
    </w:p>
    <w:p w14:paraId="6D709F02" w14:textId="77777777" w:rsidR="002A3D44" w:rsidRDefault="00461D48" w:rsidP="00572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2A3D44">
        <w:rPr>
          <w:b/>
        </w:rPr>
        <w:t xml:space="preserve">Urban Forester Report: </w:t>
      </w:r>
    </w:p>
    <w:p w14:paraId="1C4AED24" w14:textId="77777777" w:rsidR="002A3D44" w:rsidRPr="002A3D44" w:rsidRDefault="002A3D44" w:rsidP="002A3D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2A3D44">
        <w:rPr>
          <w:bCs/>
        </w:rPr>
        <w:t xml:space="preserve">District pruning started in the northwestern part of the city.  </w:t>
      </w:r>
    </w:p>
    <w:p w14:paraId="35405450" w14:textId="31C0F62D" w:rsidR="00461D48" w:rsidRPr="001A3903" w:rsidRDefault="002A3D44" w:rsidP="002A3D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2A3D44">
        <w:rPr>
          <w:bCs/>
        </w:rPr>
        <w:t>The forestry intern recently inspected ash trees and 56% have been removed.  The number of ash trees that need removal is forecast to exceed the tree removal budget which we discussed.</w:t>
      </w:r>
      <w:r>
        <w:rPr>
          <w:bCs/>
        </w:rPr>
        <w:t xml:space="preserve">  We </w:t>
      </w:r>
      <w:r w:rsidR="00DE3820">
        <w:rPr>
          <w:bCs/>
        </w:rPr>
        <w:t>then talked about</w:t>
      </w:r>
      <w:r>
        <w:rPr>
          <w:bCs/>
        </w:rPr>
        <w:t xml:space="preserve"> the possibility of treatment of ash trees.</w:t>
      </w:r>
    </w:p>
    <w:p w14:paraId="06D9DBB9" w14:textId="214F07A3" w:rsidR="001A3903" w:rsidRPr="001A3903" w:rsidRDefault="001A3903" w:rsidP="002A3D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Cs/>
        </w:rPr>
        <w:t xml:space="preserve">Fall planting of roughly 50 trees should </w:t>
      </w:r>
      <w:r w:rsidRPr="001A3903">
        <w:rPr>
          <w:bCs/>
        </w:rPr>
        <w:t>start soon with about 30 planned for the Meacham Park neighborhood.</w:t>
      </w:r>
    </w:p>
    <w:p w14:paraId="58A03A05" w14:textId="07DC9B59" w:rsidR="006E0A67" w:rsidRPr="001A3903" w:rsidRDefault="005451E0" w:rsidP="00572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1A3903">
        <w:rPr>
          <w:b/>
          <w:color w:val="000000"/>
        </w:rPr>
        <w:t>Activity Reports</w:t>
      </w:r>
    </w:p>
    <w:p w14:paraId="0D1B7720" w14:textId="77777777" w:rsidR="001A3903" w:rsidRPr="002A3D44" w:rsidRDefault="00B26FEB" w:rsidP="001A39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1A3903">
        <w:rPr>
          <w:color w:val="000000"/>
          <w:u w:val="single"/>
        </w:rPr>
        <w:t>KUFC Annual Report / Advocate Award</w:t>
      </w:r>
      <w:r w:rsidRPr="001A3903">
        <w:rPr>
          <w:u w:val="single"/>
        </w:rPr>
        <w:t>:</w:t>
      </w:r>
      <w:r w:rsidRPr="001A3903">
        <w:t xml:space="preserve"> </w:t>
      </w:r>
      <w:r w:rsidR="001A3903" w:rsidRPr="001A3903">
        <w:rPr>
          <w:bCs/>
        </w:rPr>
        <w:t>T</w:t>
      </w:r>
      <w:r w:rsidR="001A3903">
        <w:rPr>
          <w:bCs/>
        </w:rPr>
        <w:t>he Advocate Award presentation will be delayed because the recipient is not available on the originally scheduled day.</w:t>
      </w:r>
    </w:p>
    <w:p w14:paraId="0DD81F6E" w14:textId="77777777" w:rsidR="006E0A67" w:rsidRPr="008531ED" w:rsidRDefault="005451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8531ED">
        <w:rPr>
          <w:b/>
          <w:color w:val="000000"/>
        </w:rPr>
        <w:lastRenderedPageBreak/>
        <w:t xml:space="preserve">Old Business: </w:t>
      </w:r>
    </w:p>
    <w:p w14:paraId="373A7476" w14:textId="2BDD1ACD" w:rsidR="006E0A67" w:rsidRPr="008531ED" w:rsidRDefault="001A3903" w:rsidP="00DD2C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8531ED">
        <w:rPr>
          <w:bCs/>
          <w:color w:val="000000"/>
          <w:u w:val="single"/>
        </w:rPr>
        <w:t>Greentree 2024/T-Shirts</w:t>
      </w:r>
      <w:r w:rsidR="005451E0" w:rsidRPr="008531ED">
        <w:rPr>
          <w:bCs/>
          <w:color w:val="000000"/>
          <w:u w:val="single"/>
        </w:rPr>
        <w:t>:</w:t>
      </w:r>
      <w:r w:rsidR="005451E0" w:rsidRPr="008531ED">
        <w:rPr>
          <w:b/>
          <w:color w:val="000000"/>
        </w:rPr>
        <w:t xml:space="preserve">  </w:t>
      </w:r>
      <w:r w:rsidRPr="008531ED">
        <w:rPr>
          <w:bCs/>
          <w:color w:val="000000"/>
        </w:rPr>
        <w:t>Our booth was very successful with lots of public engagement. Brandon Sly is looking into the feasibility of germinating some oak saplings to give away next year</w:t>
      </w:r>
      <w:r w:rsidR="008531ED" w:rsidRPr="008531ED">
        <w:rPr>
          <w:bCs/>
          <w:color w:val="000000"/>
        </w:rPr>
        <w:t xml:space="preserve"> and will also bring the t-shirts to the next meeting so committee members who did not get one can receive theirs.</w:t>
      </w:r>
    </w:p>
    <w:p w14:paraId="237FD2CE" w14:textId="5B346147" w:rsidR="00F41D45" w:rsidRPr="008531ED" w:rsidRDefault="00F41D45" w:rsidP="00F41D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531ED">
        <w:rPr>
          <w:color w:val="000000"/>
          <w:u w:val="single"/>
        </w:rPr>
        <w:t>Junior Tree Keepers Program:</w:t>
      </w:r>
      <w:r w:rsidRPr="008531ED">
        <w:rPr>
          <w:color w:val="000000"/>
        </w:rPr>
        <w:t xml:space="preserve"> </w:t>
      </w:r>
      <w:r w:rsidR="007528FF" w:rsidRPr="008531ED">
        <w:rPr>
          <w:color w:val="000000"/>
        </w:rPr>
        <w:t>The first subcommittee meeting will take place after the</w:t>
      </w:r>
      <w:r w:rsidR="00DE3820">
        <w:rPr>
          <w:color w:val="000000"/>
        </w:rPr>
        <w:t xml:space="preserve"> C</w:t>
      </w:r>
      <w:r w:rsidR="007528FF" w:rsidRPr="008531ED">
        <w:rPr>
          <w:color w:val="000000"/>
        </w:rPr>
        <w:t xml:space="preserve">ommission meeting.  </w:t>
      </w:r>
    </w:p>
    <w:p w14:paraId="30BC818D" w14:textId="7A00B641" w:rsidR="008531ED" w:rsidRPr="008531ED" w:rsidRDefault="008531ED" w:rsidP="002A14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531ED">
        <w:rPr>
          <w:u w:val="single"/>
        </w:rPr>
        <w:t>Onboarding Discussion:</w:t>
      </w:r>
      <w:r w:rsidRPr="008531ED">
        <w:t xml:space="preserve"> This subject was covered earlier in the meeting.</w:t>
      </w:r>
    </w:p>
    <w:p w14:paraId="6EB327BF" w14:textId="4EBBD0E7" w:rsidR="002A145B" w:rsidRPr="008531ED" w:rsidRDefault="002A145B" w:rsidP="002A14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531ED">
        <w:rPr>
          <w:bCs/>
          <w:color w:val="000000"/>
          <w:u w:val="single"/>
        </w:rPr>
        <w:t>Care of Planted Trees</w:t>
      </w:r>
      <w:r w:rsidR="00EC49D1" w:rsidRPr="008531ED">
        <w:rPr>
          <w:bCs/>
          <w:color w:val="000000"/>
          <w:u w:val="single"/>
        </w:rPr>
        <w:t xml:space="preserve"> Door Hangar</w:t>
      </w:r>
      <w:r w:rsidRPr="008531ED">
        <w:rPr>
          <w:bCs/>
          <w:color w:val="000000"/>
          <w:u w:val="single"/>
        </w:rPr>
        <w:t>:</w:t>
      </w:r>
      <w:r w:rsidRPr="008531ED">
        <w:rPr>
          <w:b/>
          <w:color w:val="000000"/>
        </w:rPr>
        <w:t xml:space="preserve"> </w:t>
      </w:r>
      <w:r w:rsidR="008531ED" w:rsidRPr="008531ED">
        <w:rPr>
          <w:bCs/>
          <w:color w:val="000000"/>
        </w:rPr>
        <w:t>We reviewed a draft of the door hangar and really liked it.  A few minor wording suggestions were made.</w:t>
      </w:r>
    </w:p>
    <w:p w14:paraId="23A88FE1" w14:textId="24CCF6B8" w:rsidR="001A3903" w:rsidRPr="00517207" w:rsidRDefault="001A3903" w:rsidP="002A14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531ED">
        <w:rPr>
          <w:bCs/>
          <w:color w:val="000000"/>
          <w:u w:val="single"/>
        </w:rPr>
        <w:t>Arbor Day 2025 Tree Order:</w:t>
      </w:r>
      <w:r w:rsidR="008531ED" w:rsidRPr="00DE3820">
        <w:rPr>
          <w:bCs/>
          <w:color w:val="000000"/>
        </w:rPr>
        <w:t xml:space="preserve"> </w:t>
      </w:r>
      <w:r w:rsidR="008531ED" w:rsidRPr="008531ED">
        <w:t>A motion</w:t>
      </w:r>
      <w:r w:rsidR="008531ED" w:rsidRPr="008531ED">
        <w:rPr>
          <w:color w:val="000000"/>
        </w:rPr>
        <w:t xml:space="preserve"> was made by </w:t>
      </w:r>
      <w:r w:rsidR="008531ED" w:rsidRPr="008531ED">
        <w:rPr>
          <w:b/>
          <w:bCs/>
        </w:rPr>
        <w:t>Mike Hankins</w:t>
      </w:r>
      <w:r w:rsidR="008531ED" w:rsidRPr="008531ED">
        <w:rPr>
          <w:b/>
          <w:bCs/>
        </w:rPr>
        <w:t xml:space="preserve"> </w:t>
      </w:r>
      <w:r w:rsidR="008531ED" w:rsidRPr="008531ED">
        <w:rPr>
          <w:color w:val="000000"/>
        </w:rPr>
        <w:t xml:space="preserve">and seconded by </w:t>
      </w:r>
      <w:r w:rsidR="008531ED" w:rsidRPr="008531ED">
        <w:rPr>
          <w:b/>
          <w:bCs/>
        </w:rPr>
        <w:t>Tanner Craft</w:t>
      </w:r>
      <w:r w:rsidR="008531ED" w:rsidRPr="008531ED">
        <w:rPr>
          <w:color w:val="000000"/>
        </w:rPr>
        <w:t xml:space="preserve"> </w:t>
      </w:r>
      <w:r w:rsidR="008531ED" w:rsidRPr="008531ED">
        <w:rPr>
          <w:color w:val="000000"/>
        </w:rPr>
        <w:t xml:space="preserve">for the Urban Forester </w:t>
      </w:r>
      <w:r w:rsidR="008531ED" w:rsidRPr="008531ED">
        <w:rPr>
          <w:color w:val="000000"/>
        </w:rPr>
        <w:t xml:space="preserve">to </w:t>
      </w:r>
      <w:r w:rsidR="008531ED" w:rsidRPr="008531ED">
        <w:rPr>
          <w:color w:val="000000"/>
        </w:rPr>
        <w:t xml:space="preserve">spend up to $300 for species to be chosen by the Urban Forester.  An amendment was offered by </w:t>
      </w:r>
      <w:r w:rsidR="008531ED" w:rsidRPr="008531ED">
        <w:rPr>
          <w:b/>
          <w:bCs/>
          <w:color w:val="000000"/>
        </w:rPr>
        <w:t>Shane Staten</w:t>
      </w:r>
      <w:r w:rsidR="008531ED" w:rsidRPr="008531ED">
        <w:rPr>
          <w:color w:val="000000"/>
        </w:rPr>
        <w:t xml:space="preserve"> and seconded by </w:t>
      </w:r>
      <w:r w:rsidR="008531ED" w:rsidRPr="008531ED">
        <w:rPr>
          <w:b/>
          <w:bCs/>
          <w:color w:val="000000"/>
        </w:rPr>
        <w:t>Brandon Larkin</w:t>
      </w:r>
      <w:r w:rsidR="008531ED" w:rsidRPr="008531ED">
        <w:rPr>
          <w:color w:val="000000"/>
        </w:rPr>
        <w:t xml:space="preserve"> to cap the order at 150 trees.  Both the amendmen</w:t>
      </w:r>
      <w:r w:rsidR="008531ED" w:rsidRPr="00517207">
        <w:rPr>
          <w:color w:val="000000"/>
        </w:rPr>
        <w:t>t and the motion passed unanimously.</w:t>
      </w:r>
    </w:p>
    <w:p w14:paraId="5805C58C" w14:textId="3F3F2708" w:rsidR="001A3903" w:rsidRPr="00051663" w:rsidRDefault="001A3903" w:rsidP="002A14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17207">
        <w:rPr>
          <w:bCs/>
          <w:color w:val="000000"/>
          <w:u w:val="single"/>
        </w:rPr>
        <w:t>Utility Insert:</w:t>
      </w:r>
      <w:r w:rsidRPr="00517207">
        <w:rPr>
          <w:bCs/>
          <w:color w:val="000000"/>
        </w:rPr>
        <w:t xml:space="preserve"> </w:t>
      </w:r>
      <w:r w:rsidR="00517207" w:rsidRPr="00517207">
        <w:rPr>
          <w:bCs/>
          <w:color w:val="000000"/>
        </w:rPr>
        <w:t>We discussed a draft insert about proper mulching.  The text was very good and we provided some wording suggestions for con</w:t>
      </w:r>
      <w:r w:rsidR="00517207" w:rsidRPr="00051663">
        <w:rPr>
          <w:bCs/>
          <w:color w:val="000000"/>
        </w:rPr>
        <w:t>sideration.</w:t>
      </w:r>
    </w:p>
    <w:p w14:paraId="5892A0DE" w14:textId="5F041E75" w:rsidR="006E0A67" w:rsidRPr="00051663" w:rsidRDefault="005451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51663">
        <w:rPr>
          <w:b/>
          <w:color w:val="000000"/>
        </w:rPr>
        <w:t>New Business</w:t>
      </w:r>
      <w:r w:rsidRPr="00051663">
        <w:rPr>
          <w:b/>
        </w:rPr>
        <w:t>:</w:t>
      </w:r>
      <w:r w:rsidRPr="00051663">
        <w:t xml:space="preserve"> </w:t>
      </w:r>
    </w:p>
    <w:p w14:paraId="4819D07E" w14:textId="2EF20461" w:rsidR="003162C4" w:rsidRDefault="00517207" w:rsidP="00E339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51663">
        <w:rPr>
          <w:bCs/>
          <w:color w:val="000000"/>
          <w:u w:val="single"/>
        </w:rPr>
        <w:t>Yearly Signature Tree for Kirkwood’s Tree of the Year</w:t>
      </w:r>
      <w:r w:rsidR="003162C4" w:rsidRPr="00051663">
        <w:rPr>
          <w:bCs/>
          <w:color w:val="000000"/>
          <w:u w:val="single"/>
        </w:rPr>
        <w:t>:</w:t>
      </w:r>
      <w:r w:rsidR="003162C4" w:rsidRPr="00051663">
        <w:t xml:space="preserve"> </w:t>
      </w:r>
      <w:r w:rsidR="00702390">
        <w:t>The mayor has requested the creation of a new City board to explore the feasibility and details of selecting an annual recommended tree species</w:t>
      </w:r>
      <w:r w:rsidR="00134BE0">
        <w:t xml:space="preserve"> for City residents</w:t>
      </w:r>
      <w:r w:rsidR="00702390">
        <w:t xml:space="preserve">. </w:t>
      </w:r>
    </w:p>
    <w:p w14:paraId="3CC6D105" w14:textId="6668FED0" w:rsidR="00702390" w:rsidRPr="00702390" w:rsidRDefault="00702390" w:rsidP="00E339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Cs/>
          <w:color w:val="000000"/>
          <w:u w:val="single"/>
        </w:rPr>
        <w:t>Community Development Block Grants:</w:t>
      </w:r>
      <w:r w:rsidRPr="00702390">
        <w:t xml:space="preserve"> We discussed how these grants can help homeowners remove trees on their private property when they otherwise could not</w:t>
      </w:r>
      <w:r w:rsidR="004A0724">
        <w:t xml:space="preserve"> </w:t>
      </w:r>
      <w:r w:rsidRPr="00702390">
        <w:t>affor</w:t>
      </w:r>
      <w:r w:rsidR="004A0724">
        <w:t>d</w:t>
      </w:r>
      <w:r w:rsidRPr="00702390">
        <w:t xml:space="preserve"> to do so. </w:t>
      </w:r>
    </w:p>
    <w:p w14:paraId="5A43112B" w14:textId="77777777" w:rsidR="006E0A67" w:rsidRPr="003A192B" w:rsidRDefault="006E0A6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9F683B3" w14:textId="7F224B53" w:rsidR="006E0A67" w:rsidRPr="003A192B" w:rsidRDefault="005451E0">
      <w:pPr>
        <w:spacing w:after="0"/>
      </w:pPr>
      <w:bookmarkStart w:id="2" w:name="_heading=h.gjdgxs" w:colFirst="0" w:colLast="0"/>
      <w:bookmarkEnd w:id="2"/>
      <w:r w:rsidRPr="003A192B">
        <w:rPr>
          <w:b/>
        </w:rPr>
        <w:t>NEXT MEETING:</w:t>
      </w:r>
      <w:r w:rsidR="009742D3" w:rsidRPr="003A192B">
        <w:t xml:space="preserve">  </w:t>
      </w:r>
      <w:r w:rsidR="003A192B" w:rsidRPr="003A192B">
        <w:t>October</w:t>
      </w:r>
      <w:r w:rsidR="009742D3" w:rsidRPr="003A192B">
        <w:t xml:space="preserve"> 2</w:t>
      </w:r>
      <w:r w:rsidR="003A192B" w:rsidRPr="003A192B">
        <w:t>2</w:t>
      </w:r>
      <w:r w:rsidR="009742D3" w:rsidRPr="003A192B">
        <w:t>, 2024</w:t>
      </w:r>
      <w:r w:rsidRPr="003A192B">
        <w:t>, at 7:00 p.m.</w:t>
      </w:r>
    </w:p>
    <w:p w14:paraId="61274523" w14:textId="77777777" w:rsidR="006E0A67" w:rsidRPr="003A192B" w:rsidRDefault="006E0A67">
      <w:pPr>
        <w:spacing w:after="0"/>
        <w:rPr>
          <w:highlight w:val="yellow"/>
        </w:rPr>
      </w:pPr>
      <w:bookmarkStart w:id="3" w:name="_heading=h.yrch474h043y" w:colFirst="0" w:colLast="0"/>
      <w:bookmarkEnd w:id="3"/>
    </w:p>
    <w:p w14:paraId="3A944B1F" w14:textId="31F43FB8" w:rsidR="006E0A67" w:rsidRDefault="005451E0">
      <w:pPr>
        <w:spacing w:after="0"/>
        <w:ind w:left="720" w:hanging="720"/>
      </w:pPr>
      <w:r w:rsidRPr="003A192B">
        <w:rPr>
          <w:b/>
        </w:rPr>
        <w:t>ADJOURN:</w:t>
      </w:r>
      <w:r w:rsidR="009742D3" w:rsidRPr="003A192B">
        <w:t xml:space="preserve">  Motion to adjourn </w:t>
      </w:r>
      <w:r w:rsidR="00375C81" w:rsidRPr="003A192B">
        <w:t xml:space="preserve">at </w:t>
      </w:r>
      <w:r w:rsidR="003162C4" w:rsidRPr="003A192B">
        <w:t>8</w:t>
      </w:r>
      <w:r w:rsidR="00375C81" w:rsidRPr="003A192B">
        <w:t>:</w:t>
      </w:r>
      <w:r w:rsidR="003162C4" w:rsidRPr="003A192B">
        <w:t>2</w:t>
      </w:r>
      <w:r w:rsidR="003A192B" w:rsidRPr="003A192B">
        <w:t>0</w:t>
      </w:r>
      <w:r w:rsidRPr="003A192B">
        <w:t xml:space="preserve"> p.m. made by </w:t>
      </w:r>
      <w:r w:rsidR="003A192B" w:rsidRPr="003A192B">
        <w:rPr>
          <w:b/>
          <w:bCs/>
        </w:rPr>
        <w:t>Brandon Larkin</w:t>
      </w:r>
      <w:r w:rsidR="00375C81" w:rsidRPr="003A192B">
        <w:t xml:space="preserve"> </w:t>
      </w:r>
      <w:r w:rsidRPr="003A192B">
        <w:t xml:space="preserve">and seconded by </w:t>
      </w:r>
      <w:r w:rsidR="003162C4" w:rsidRPr="003A192B">
        <w:rPr>
          <w:b/>
          <w:bCs/>
        </w:rPr>
        <w:t>Tanner Craft</w:t>
      </w:r>
      <w:r w:rsidRPr="003A192B">
        <w:t>.</w:t>
      </w:r>
    </w:p>
    <w:p w14:paraId="6612C451" w14:textId="77777777" w:rsidR="006E0A67" w:rsidRDefault="006E0A67">
      <w:pPr>
        <w:spacing w:after="0"/>
      </w:pPr>
    </w:p>
    <w:p w14:paraId="79025261" w14:textId="77777777" w:rsidR="006E0A67" w:rsidRDefault="005451E0">
      <w:pPr>
        <w:spacing w:after="120" w:line="240" w:lineRule="auto"/>
        <w:jc w:val="both"/>
      </w:pPr>
      <w:r>
        <w:t>Mike Hankins, Chair_____________________________________________________</w:t>
      </w:r>
    </w:p>
    <w:p w14:paraId="691F5636" w14:textId="77777777" w:rsidR="006E0A67" w:rsidRDefault="006E0A67">
      <w:pPr>
        <w:spacing w:after="120" w:line="240" w:lineRule="auto"/>
        <w:jc w:val="both"/>
      </w:pPr>
    </w:p>
    <w:p w14:paraId="723B42EF" w14:textId="77777777" w:rsidR="006E0A67" w:rsidRDefault="005451E0">
      <w:pPr>
        <w:spacing w:after="120" w:line="240" w:lineRule="auto"/>
        <w:jc w:val="both"/>
      </w:pPr>
      <w:r>
        <w:t>Date Approved ________________________________________________________</w:t>
      </w:r>
    </w:p>
    <w:sectPr w:rsidR="006E0A67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19C1" w14:textId="77777777" w:rsidR="00775E11" w:rsidRDefault="00775E11" w:rsidP="007F4664">
      <w:pPr>
        <w:spacing w:after="0" w:line="240" w:lineRule="auto"/>
      </w:pPr>
      <w:r>
        <w:separator/>
      </w:r>
    </w:p>
  </w:endnote>
  <w:endnote w:type="continuationSeparator" w:id="0">
    <w:p w14:paraId="12705D5E" w14:textId="77777777" w:rsidR="00775E11" w:rsidRDefault="00775E11" w:rsidP="007F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9132" w14:textId="5F048C85" w:rsidR="007F4664" w:rsidRDefault="007F4664" w:rsidP="007F466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28A6B" w14:textId="77777777" w:rsidR="00775E11" w:rsidRDefault="00775E11" w:rsidP="007F4664">
      <w:pPr>
        <w:spacing w:after="0" w:line="240" w:lineRule="auto"/>
      </w:pPr>
      <w:r>
        <w:separator/>
      </w:r>
    </w:p>
  </w:footnote>
  <w:footnote w:type="continuationSeparator" w:id="0">
    <w:p w14:paraId="2961FA9B" w14:textId="77777777" w:rsidR="00775E11" w:rsidRDefault="00775E11" w:rsidP="007F4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72376"/>
    <w:multiLevelType w:val="multilevel"/>
    <w:tmpl w:val="7130E27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15076"/>
    <w:multiLevelType w:val="multilevel"/>
    <w:tmpl w:val="0C20A63C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36349">
    <w:abstractNumId w:val="1"/>
  </w:num>
  <w:num w:numId="2" w16cid:durableId="21647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67"/>
    <w:rsid w:val="000171A1"/>
    <w:rsid w:val="00051663"/>
    <w:rsid w:val="000547BC"/>
    <w:rsid w:val="00066F9B"/>
    <w:rsid w:val="00081B60"/>
    <w:rsid w:val="000852AC"/>
    <w:rsid w:val="00097E12"/>
    <w:rsid w:val="000E60E7"/>
    <w:rsid w:val="00134BE0"/>
    <w:rsid w:val="001549EB"/>
    <w:rsid w:val="001A3903"/>
    <w:rsid w:val="001E6564"/>
    <w:rsid w:val="001F6F77"/>
    <w:rsid w:val="00221F1D"/>
    <w:rsid w:val="00223BF1"/>
    <w:rsid w:val="0026285C"/>
    <w:rsid w:val="002A145B"/>
    <w:rsid w:val="002A3D44"/>
    <w:rsid w:val="002D30C3"/>
    <w:rsid w:val="002E0A5D"/>
    <w:rsid w:val="002F333A"/>
    <w:rsid w:val="003162C4"/>
    <w:rsid w:val="00375C81"/>
    <w:rsid w:val="003825E7"/>
    <w:rsid w:val="00384FB9"/>
    <w:rsid w:val="00390138"/>
    <w:rsid w:val="003A192B"/>
    <w:rsid w:val="003C316B"/>
    <w:rsid w:val="003D162C"/>
    <w:rsid w:val="004246B3"/>
    <w:rsid w:val="004262D8"/>
    <w:rsid w:val="00436E00"/>
    <w:rsid w:val="00450C53"/>
    <w:rsid w:val="0045765B"/>
    <w:rsid w:val="00461D48"/>
    <w:rsid w:val="004644FF"/>
    <w:rsid w:val="004A0724"/>
    <w:rsid w:val="004A134E"/>
    <w:rsid w:val="004A2FE7"/>
    <w:rsid w:val="004A7A97"/>
    <w:rsid w:val="004E2F8E"/>
    <w:rsid w:val="004E4196"/>
    <w:rsid w:val="00514540"/>
    <w:rsid w:val="00517207"/>
    <w:rsid w:val="00521AC1"/>
    <w:rsid w:val="005451E0"/>
    <w:rsid w:val="005A37C3"/>
    <w:rsid w:val="005C477E"/>
    <w:rsid w:val="005D3233"/>
    <w:rsid w:val="005D54AA"/>
    <w:rsid w:val="005D5FEB"/>
    <w:rsid w:val="006023A2"/>
    <w:rsid w:val="00604B9A"/>
    <w:rsid w:val="00606BBC"/>
    <w:rsid w:val="00647F34"/>
    <w:rsid w:val="006804F4"/>
    <w:rsid w:val="00687530"/>
    <w:rsid w:val="0069190F"/>
    <w:rsid w:val="00697C80"/>
    <w:rsid w:val="006E0A67"/>
    <w:rsid w:val="006E4FE6"/>
    <w:rsid w:val="006F0843"/>
    <w:rsid w:val="00702390"/>
    <w:rsid w:val="00710412"/>
    <w:rsid w:val="007528FF"/>
    <w:rsid w:val="00757E2C"/>
    <w:rsid w:val="007744F7"/>
    <w:rsid w:val="00775E11"/>
    <w:rsid w:val="00777E85"/>
    <w:rsid w:val="00784B7E"/>
    <w:rsid w:val="007A0672"/>
    <w:rsid w:val="007D72C5"/>
    <w:rsid w:val="007F4664"/>
    <w:rsid w:val="00832AD4"/>
    <w:rsid w:val="00832F9B"/>
    <w:rsid w:val="008531ED"/>
    <w:rsid w:val="00866CE6"/>
    <w:rsid w:val="008E31FA"/>
    <w:rsid w:val="008F0650"/>
    <w:rsid w:val="00905819"/>
    <w:rsid w:val="0093475B"/>
    <w:rsid w:val="009609E0"/>
    <w:rsid w:val="009742D3"/>
    <w:rsid w:val="00977B1D"/>
    <w:rsid w:val="00993AD6"/>
    <w:rsid w:val="009E33E8"/>
    <w:rsid w:val="009E43E2"/>
    <w:rsid w:val="009F22BE"/>
    <w:rsid w:val="009F352A"/>
    <w:rsid w:val="00A54DAE"/>
    <w:rsid w:val="00A92277"/>
    <w:rsid w:val="00AA4E26"/>
    <w:rsid w:val="00AD546C"/>
    <w:rsid w:val="00AE0819"/>
    <w:rsid w:val="00B26FEB"/>
    <w:rsid w:val="00C1187B"/>
    <w:rsid w:val="00C428B5"/>
    <w:rsid w:val="00C51F87"/>
    <w:rsid w:val="00C75252"/>
    <w:rsid w:val="00C77C3D"/>
    <w:rsid w:val="00CB59F1"/>
    <w:rsid w:val="00CF3CEE"/>
    <w:rsid w:val="00CF4E25"/>
    <w:rsid w:val="00D21562"/>
    <w:rsid w:val="00D33102"/>
    <w:rsid w:val="00DA4210"/>
    <w:rsid w:val="00DA45D0"/>
    <w:rsid w:val="00DB4122"/>
    <w:rsid w:val="00DD2C84"/>
    <w:rsid w:val="00DE3820"/>
    <w:rsid w:val="00DF493B"/>
    <w:rsid w:val="00E11976"/>
    <w:rsid w:val="00E33996"/>
    <w:rsid w:val="00E5038D"/>
    <w:rsid w:val="00E759E9"/>
    <w:rsid w:val="00EC1C07"/>
    <w:rsid w:val="00EC49D1"/>
    <w:rsid w:val="00EE05EE"/>
    <w:rsid w:val="00EE7FD6"/>
    <w:rsid w:val="00EF3220"/>
    <w:rsid w:val="00EF6413"/>
    <w:rsid w:val="00F0258B"/>
    <w:rsid w:val="00F103AB"/>
    <w:rsid w:val="00F317DB"/>
    <w:rsid w:val="00F379D6"/>
    <w:rsid w:val="00F41D45"/>
    <w:rsid w:val="00F53D02"/>
    <w:rsid w:val="00F61B5C"/>
    <w:rsid w:val="00F81C7C"/>
    <w:rsid w:val="00F9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F5B0"/>
  <w15:docId w15:val="{2B36FD78-227E-4AED-BF16-A1A9F0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8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22D9"/>
    <w:pPr>
      <w:ind w:left="720"/>
      <w:contextualSpacing/>
    </w:pPr>
  </w:style>
  <w:style w:type="paragraph" w:styleId="NoSpacing">
    <w:name w:val="No Spacing"/>
    <w:uiPriority w:val="1"/>
    <w:qFormat/>
    <w:rsid w:val="003E1B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3A79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61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70A3"/>
    <w:rPr>
      <w:rFonts w:ascii="Tahoma" w:hAnsi="Tahoma" w:cs="Tahoma"/>
      <w:sz w:val="16"/>
      <w:szCs w:val="16"/>
    </w:rPr>
  </w:style>
  <w:style w:type="paragraph" w:styleId="ListContinue2">
    <w:name w:val="List Continue 2"/>
    <w:basedOn w:val="Normal"/>
    <w:rsid w:val="008037BB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31938"/>
    <w:pPr>
      <w:spacing w:after="120"/>
      <w:ind w:left="108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F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664"/>
  </w:style>
  <w:style w:type="paragraph" w:styleId="Footer">
    <w:name w:val="footer"/>
    <w:basedOn w:val="Normal"/>
    <w:link w:val="FooterChar"/>
    <w:uiPriority w:val="99"/>
    <w:unhideWhenUsed/>
    <w:rsid w:val="007F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lcPrlpDlUKiwe3cBIaA45btkSQ==">AMUW2mUly8eNalfL/pd9X/jIZHWcIpeLOZGBIMtFdA2yFzfM9tQ4JKqUg0pXOZj3lTp3yxAz5FEsAIIqroEjR7n7ehcg2FrKFd6s4rw1z7sYgti4VlE4h8+LYC8BetC4fxLeter5zfJb2GaTo95WYL0uybMYbm5BHhWXpRX8WqekPMS2ZuzLin0=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Shane Staten</cp:lastModifiedBy>
  <cp:revision>11</cp:revision>
  <dcterms:created xsi:type="dcterms:W3CDTF">2024-09-30T22:19:00Z</dcterms:created>
  <dcterms:modified xsi:type="dcterms:W3CDTF">2024-10-01T17:19:00Z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65ae17f9aa3b6294607c19450514a99fe74dd662866c3fa1b1becf561cc15a7a</vt:lpwstr>
  </property>
</Properties>
</file>